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AF70" w14:textId="0831E229" w:rsidR="006263D2" w:rsidRDefault="006263D2" w:rsidP="00B438C2"/>
    <w:p w14:paraId="7CBE00E7" w14:textId="20359F19" w:rsidR="001E21C7" w:rsidRDefault="001E21C7" w:rsidP="00B438C2"/>
    <w:p w14:paraId="44253B41" w14:textId="635EF6CA" w:rsidR="001E21C7" w:rsidRDefault="001E21C7" w:rsidP="00B438C2"/>
    <w:p w14:paraId="4D2E9CD7" w14:textId="77777777" w:rsidR="001E21C7" w:rsidRDefault="001E21C7" w:rsidP="00B438C2"/>
    <w:tbl>
      <w:tblPr>
        <w:tblW w:w="8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098"/>
        <w:gridCol w:w="2539"/>
      </w:tblGrid>
      <w:tr w:rsidR="001E21C7" w:rsidRPr="001E21C7" w14:paraId="1C36667E" w14:textId="77777777" w:rsidTr="001E21C7">
        <w:trPr>
          <w:cantSplit/>
          <w:trHeight w:val="918"/>
          <w:jc w:val="center"/>
        </w:trPr>
        <w:tc>
          <w:tcPr>
            <w:tcW w:w="8488" w:type="dxa"/>
            <w:gridSpan w:val="3"/>
            <w:tcBorders>
              <w:top w:val="double" w:sz="4" w:space="0" w:color="F89774"/>
              <w:left w:val="double" w:sz="4" w:space="0" w:color="F89774"/>
              <w:bottom w:val="double" w:sz="4" w:space="0" w:color="F89774"/>
              <w:right w:val="double" w:sz="4" w:space="0" w:color="F89774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0EA9A" w14:textId="77777777" w:rsidR="001E21C7" w:rsidRPr="001E21C7" w:rsidRDefault="001E21C7" w:rsidP="001E21C7">
            <w:pPr>
              <w:suppressAutoHyphens/>
              <w:spacing w:after="0" w:line="252" w:lineRule="auto"/>
              <w:ind w:left="57"/>
              <w:jc w:val="center"/>
              <w:rPr>
                <w:rFonts w:eastAsia="Calibri" w:cs="Arial"/>
                <w:b/>
                <w:bCs/>
                <w:sz w:val="22"/>
                <w:lang w:eastAsia="de-CH"/>
              </w:rPr>
            </w:pPr>
          </w:p>
          <w:p w14:paraId="3AE4E55F" w14:textId="77777777" w:rsidR="001E21C7" w:rsidRPr="001E21C7" w:rsidRDefault="001E21C7" w:rsidP="001E21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de-CH"/>
              </w:rPr>
              <w:t xml:space="preserve">Programme de formation au conseil incitatif </w:t>
            </w:r>
            <w:r w:rsidRPr="001E21C7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de-CH"/>
              </w:rPr>
              <w:br/>
              <w:t>« chauffez renouvelable »</w:t>
            </w:r>
          </w:p>
          <w:p w14:paraId="7A4035AA" w14:textId="77777777" w:rsidR="001E21C7" w:rsidRPr="001E21C7" w:rsidRDefault="001E21C7" w:rsidP="001E21C7">
            <w:pPr>
              <w:suppressAutoHyphens/>
              <w:spacing w:after="0" w:line="252" w:lineRule="auto"/>
              <w:ind w:left="57"/>
              <w:jc w:val="center"/>
              <w:rPr>
                <w:rFonts w:ascii="Calibri" w:eastAsia="Calibri" w:hAnsi="Calibri" w:cs="Calibri"/>
                <w:szCs w:val="20"/>
                <w:lang w:eastAsia="de-CH"/>
              </w:rPr>
            </w:pPr>
          </w:p>
          <w:p w14:paraId="0C57B7E4" w14:textId="77777777" w:rsidR="001E21C7" w:rsidRPr="001E21C7" w:rsidRDefault="001E21C7" w:rsidP="001E21C7">
            <w:pPr>
              <w:suppressAutoHyphens/>
              <w:spacing w:after="0" w:line="252" w:lineRule="auto"/>
              <w:ind w:left="57"/>
              <w:jc w:val="center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8"/>
                <w:szCs w:val="28"/>
                <w:lang w:eastAsia="de-CH"/>
              </w:rPr>
              <w:t>Lieu :</w:t>
            </w:r>
            <w:r w:rsidRPr="001E21C7">
              <w:rPr>
                <w:rFonts w:ascii="Calibri" w:eastAsia="Calibri" w:hAnsi="Calibri" w:cs="Calibri"/>
                <w:sz w:val="28"/>
                <w:szCs w:val="28"/>
                <w:lang w:eastAsia="de-CH"/>
              </w:rPr>
              <w:br/>
              <w:t>Horaires : 9h-17h</w:t>
            </w:r>
          </w:p>
        </w:tc>
      </w:tr>
      <w:tr w:rsidR="001E21C7" w:rsidRPr="001E21C7" w14:paraId="44C78C40" w14:textId="77777777" w:rsidTr="001E21C7">
        <w:trPr>
          <w:cantSplit/>
          <w:trHeight w:val="491"/>
          <w:jc w:val="center"/>
        </w:trPr>
        <w:tc>
          <w:tcPr>
            <w:tcW w:w="851" w:type="dxa"/>
            <w:tcBorders>
              <w:top w:val="double" w:sz="4" w:space="0" w:color="F89774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E06C03E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9h</w:t>
            </w:r>
          </w:p>
        </w:tc>
        <w:tc>
          <w:tcPr>
            <w:tcW w:w="5098" w:type="dxa"/>
            <w:tcBorders>
              <w:top w:val="double" w:sz="4" w:space="0" w:color="F89774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0A0DE0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Accueil des participants</w:t>
            </w:r>
          </w:p>
          <w:p w14:paraId="60C30DE2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539" w:type="dxa"/>
            <w:tcBorders>
              <w:top w:val="double" w:sz="4" w:space="0" w:color="F89774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5F88A31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Minergie</w:t>
            </w:r>
          </w:p>
          <w:p w14:paraId="1ADA53A4" w14:textId="77777777" w:rsidR="001E21C7" w:rsidRPr="001E21C7" w:rsidRDefault="001E21C7" w:rsidP="001E21C7">
            <w:pPr>
              <w:suppressAutoHyphens/>
              <w:spacing w:after="0" w:line="280" w:lineRule="exact"/>
              <w:rPr>
                <w:rFonts w:ascii="Calibri" w:eastAsia="Calibri" w:hAnsi="Calibri" w:cs="Calibri"/>
                <w:sz w:val="24"/>
                <w:szCs w:val="24"/>
                <w:lang w:eastAsia="fr-CH"/>
              </w:rPr>
            </w:pPr>
          </w:p>
        </w:tc>
      </w:tr>
      <w:tr w:rsidR="001E21C7" w:rsidRPr="001E21C7" w14:paraId="0C5FD3D6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5C4CA4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9h05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F4FDCF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 la campagne</w:t>
            </w: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br/>
              <w:t>« chauffez renouvelable »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B99398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436E8BC1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34E7343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9h20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A8A5DD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 xml:space="preserve">Présentation sur la législation cantonale actuelle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EFBE90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Représentant cantonal</w:t>
            </w:r>
          </w:p>
        </w:tc>
      </w:tr>
      <w:tr w:rsidR="001E21C7" w:rsidRPr="001E21C7" w14:paraId="0D1E8C2F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2F44542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9h50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01195CB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Programmes de subvention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AC7C0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Représentant cantonal</w:t>
            </w:r>
          </w:p>
        </w:tc>
      </w:tr>
      <w:tr w:rsidR="001E21C7" w:rsidRPr="001E21C7" w14:paraId="29AE6B9A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7F49BBF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10h05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E07E2D4" w14:textId="77777777" w:rsidR="001E21C7" w:rsidRPr="001E21C7" w:rsidRDefault="001E21C7" w:rsidP="001E21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Déroulement du conseil incitatif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F959CD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051A4BDF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62ACB8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10h20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8C40C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Exercices sur les systèmes de production de chaleur existant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5B27C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  <w:p w14:paraId="692D2CBD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</w:p>
        </w:tc>
      </w:tr>
      <w:tr w:rsidR="001E21C7" w:rsidRPr="001E21C7" w14:paraId="5587E5CE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DD4B21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10h35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9815C5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Pause</w:t>
            </w:r>
          </w:p>
        </w:tc>
      </w:tr>
      <w:tr w:rsidR="001E21C7" w:rsidRPr="001E21C7" w14:paraId="7C7BD39B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87F55D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11h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DCCF58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Exercices sur les calculs de l’indice énergétique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B45A6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75C1CAA1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71ED80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11h15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11BA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du CECB Plus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7E621C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  <w:p w14:paraId="5A8685A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</w:p>
        </w:tc>
      </w:tr>
      <w:tr w:rsidR="001E21C7" w:rsidRPr="001E21C7" w14:paraId="68AD5C17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876B77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11h30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327A2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Vue d’ensemble des systèmes de production de chaleur standards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847C9D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1BFBDEEC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B2BC04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11h45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3C13E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des enjeux liés à l’enveloppe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792E8E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3F902A96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A3B557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12h05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708786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 la rentabilité des systèmes de production de chaleur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0BED02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5AB308A8" w14:textId="77777777" w:rsidTr="001E21C7">
        <w:trPr>
          <w:cantSplit/>
          <w:jc w:val="center"/>
        </w:trPr>
        <w:tc>
          <w:tcPr>
            <w:tcW w:w="851" w:type="dxa"/>
            <w:tcBorders>
              <w:top w:val="nil"/>
              <w:left w:val="double" w:sz="4" w:space="0" w:color="F89774"/>
              <w:bottom w:val="double" w:sz="4" w:space="0" w:color="F89774"/>
              <w:right w:val="single" w:sz="8" w:space="0" w:color="808080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BE9390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12h30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double" w:sz="4" w:space="0" w:color="F89774"/>
              <w:right w:val="double" w:sz="4" w:space="0" w:color="F89774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2FB156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Pause repas</w:t>
            </w:r>
          </w:p>
        </w:tc>
      </w:tr>
    </w:tbl>
    <w:p w14:paraId="4B014442" w14:textId="75D25186" w:rsidR="001E21C7" w:rsidRDefault="001E21C7" w:rsidP="00B438C2"/>
    <w:p w14:paraId="208E7D2A" w14:textId="156474ED" w:rsidR="001E21C7" w:rsidRDefault="001E21C7" w:rsidP="00B438C2"/>
    <w:p w14:paraId="49E65235" w14:textId="23EC983E" w:rsidR="001E21C7" w:rsidRDefault="001E21C7" w:rsidP="00B438C2"/>
    <w:p w14:paraId="469945F5" w14:textId="011DB421" w:rsidR="001E21C7" w:rsidRDefault="001E21C7" w:rsidP="00B438C2"/>
    <w:p w14:paraId="6B940D95" w14:textId="29DA04CB" w:rsidR="001E21C7" w:rsidRDefault="001E21C7" w:rsidP="00B438C2">
      <w:bookmarkStart w:id="0" w:name="_GoBack"/>
      <w:bookmarkEnd w:id="0"/>
    </w:p>
    <w:p w14:paraId="2BF6A1E9" w14:textId="2FAE2A08" w:rsidR="001E21C7" w:rsidRDefault="001E21C7" w:rsidP="00B438C2"/>
    <w:p w14:paraId="478F4C33" w14:textId="5F6B0B74" w:rsidR="001E21C7" w:rsidRDefault="001E21C7" w:rsidP="00B438C2"/>
    <w:tbl>
      <w:tblPr>
        <w:tblpPr w:leftFromText="141" w:rightFromText="141" w:vertAnchor="page" w:horzAnchor="margin" w:tblpXSpec="center" w:tblpY="3721"/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245"/>
        <w:gridCol w:w="2402"/>
      </w:tblGrid>
      <w:tr w:rsidR="001E21C7" w:rsidRPr="001E21C7" w14:paraId="300E33D5" w14:textId="77777777" w:rsidTr="001E21C7">
        <w:trPr>
          <w:cantSplit/>
          <w:trHeight w:val="491"/>
        </w:trPr>
        <w:tc>
          <w:tcPr>
            <w:tcW w:w="841" w:type="dxa"/>
            <w:tcBorders>
              <w:top w:val="double" w:sz="4" w:space="0" w:color="F89774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75789EA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13h30</w:t>
            </w:r>
          </w:p>
        </w:tc>
        <w:tc>
          <w:tcPr>
            <w:tcW w:w="5245" w:type="dxa"/>
            <w:tcBorders>
              <w:top w:val="double" w:sz="4" w:space="0" w:color="F89774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52B0D2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des émissions de CO</w:t>
            </w:r>
            <w:r w:rsidRPr="001E21C7">
              <w:rPr>
                <w:rFonts w:ascii="Calibri" w:eastAsia="Calibri" w:hAnsi="Calibri" w:cs="Calibri"/>
                <w:sz w:val="24"/>
                <w:szCs w:val="24"/>
                <w:vertAlign w:val="subscript"/>
                <w:lang w:eastAsia="de-CH"/>
              </w:rPr>
              <w:t xml:space="preserve">2 </w:t>
            </w: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et efficacités des systèmes de production de chaleur</w:t>
            </w:r>
          </w:p>
        </w:tc>
        <w:tc>
          <w:tcPr>
            <w:tcW w:w="2402" w:type="dxa"/>
            <w:tcBorders>
              <w:top w:val="double" w:sz="4" w:space="0" w:color="F89774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5647D2" w14:textId="77777777" w:rsidR="001E21C7" w:rsidRPr="001E21C7" w:rsidRDefault="001E21C7" w:rsidP="001E21C7">
            <w:pPr>
              <w:suppressAutoHyphens/>
              <w:spacing w:after="0" w:line="280" w:lineRule="exact"/>
              <w:rPr>
                <w:rFonts w:ascii="Calibri" w:eastAsia="Calibri" w:hAnsi="Calibri" w:cs="Calibri"/>
                <w:sz w:val="24"/>
                <w:szCs w:val="24"/>
                <w:lang w:eastAsia="fr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fr-CH"/>
              </w:rPr>
              <w:t>Formateur</w:t>
            </w:r>
          </w:p>
        </w:tc>
      </w:tr>
      <w:tr w:rsidR="001E21C7" w:rsidRPr="001E21C7" w14:paraId="2E914672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E7457A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13h40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11DA7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Exercices de dimensionnement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BB82AF" w14:textId="77777777" w:rsidR="001E21C7" w:rsidRPr="001E21C7" w:rsidRDefault="001E21C7" w:rsidP="001E21C7">
            <w:pPr>
              <w:suppressAutoHyphens/>
              <w:spacing w:after="0" w:line="252" w:lineRule="auto"/>
              <w:ind w:left="57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04EBEB00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485936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15h10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31F4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d’autres systèmes de production de chaleur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36BD0" w14:textId="77777777" w:rsidR="001E21C7" w:rsidRPr="001E21C7" w:rsidRDefault="001E21C7" w:rsidP="001E21C7">
            <w:pPr>
              <w:suppressAutoHyphens/>
              <w:spacing w:after="0" w:line="252" w:lineRule="auto"/>
              <w:ind w:left="57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3D794043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A309B5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15h20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B85320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des énergies solaires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59BB7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532C5F5B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A30C33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15h30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17F3C4" w14:textId="77777777" w:rsidR="001E21C7" w:rsidRPr="001E21C7" w:rsidRDefault="001E21C7" w:rsidP="001E21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Présentation-exercices des conditions liées à l’exploitation optimale d’un système de production de chaleur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EF8E20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eastAsia="Calibri" w:cs="Arial"/>
                <w:szCs w:val="20"/>
                <w:lang w:eastAsia="de-CH"/>
              </w:rPr>
            </w:pPr>
            <w:r w:rsidRPr="001E21C7">
              <w:rPr>
                <w:rFonts w:eastAsia="Calibri" w:cs="Arial"/>
                <w:szCs w:val="20"/>
                <w:lang w:eastAsia="de-CH"/>
              </w:rPr>
              <w:t>Formateur</w:t>
            </w:r>
          </w:p>
        </w:tc>
      </w:tr>
      <w:tr w:rsidR="001E21C7" w:rsidRPr="001E21C7" w14:paraId="13495602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52F81A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15h40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04F9AD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eastAsia="Calibri" w:cs="Arial"/>
                <w:szCs w:val="20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Table ronde d’argumentation en faveur d’un changement du système de chauffage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B41D5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eastAsia="Calibri" w:cs="Arial"/>
                <w:szCs w:val="20"/>
                <w:lang w:eastAsia="de-CH"/>
              </w:rPr>
            </w:pPr>
            <w:r w:rsidRPr="001E21C7">
              <w:rPr>
                <w:rFonts w:eastAsia="Calibri" w:cs="Arial"/>
                <w:szCs w:val="20"/>
                <w:lang w:eastAsia="de-CH"/>
              </w:rPr>
              <w:t>Formateur</w:t>
            </w:r>
          </w:p>
        </w:tc>
      </w:tr>
      <w:tr w:rsidR="001E21C7" w:rsidRPr="001E21C7" w14:paraId="505EA503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754518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15h50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96AA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 l’autorisation (AQ) d’admission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E8D5CC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752EFE7B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ED3CE1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16h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4566F1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Présentation des sites alpins et habitations secondaires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8B1845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4DD4EA28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E5B8B6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16h10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EBD3B1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Bilan du cours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250245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Représentant cantonal</w:t>
            </w:r>
          </w:p>
        </w:tc>
      </w:tr>
      <w:tr w:rsidR="001E21C7" w:rsidRPr="001E21C7" w14:paraId="2465E449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27D93E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16h20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C62220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Questions et discussions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17F02F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1D058B5C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39A9C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16h40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F478F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Signature des déclarations de consentement</w:t>
            </w:r>
          </w:p>
          <w:p w14:paraId="24E92094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(</w:t>
            </w:r>
            <w:proofErr w:type="gramStart"/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charte</w:t>
            </w:r>
            <w:proofErr w:type="gramEnd"/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double" w:sz="4" w:space="0" w:color="F8977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938943" w14:textId="77777777" w:rsidR="001E21C7" w:rsidRPr="001E21C7" w:rsidRDefault="001E21C7" w:rsidP="001E21C7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sz w:val="24"/>
                <w:szCs w:val="24"/>
                <w:lang w:eastAsia="de-CH"/>
              </w:rPr>
              <w:t>Formateur</w:t>
            </w:r>
          </w:p>
        </w:tc>
      </w:tr>
      <w:tr w:rsidR="001E21C7" w:rsidRPr="001E21C7" w14:paraId="4BBAC8DF" w14:textId="77777777" w:rsidTr="001E21C7">
        <w:trPr>
          <w:cantSplit/>
        </w:trPr>
        <w:tc>
          <w:tcPr>
            <w:tcW w:w="841" w:type="dxa"/>
            <w:tcBorders>
              <w:top w:val="nil"/>
              <w:left w:val="double" w:sz="4" w:space="0" w:color="F89774"/>
              <w:bottom w:val="double" w:sz="4" w:space="0" w:color="F89774"/>
              <w:right w:val="single" w:sz="8" w:space="0" w:color="808080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C00EDA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17h</w:t>
            </w:r>
          </w:p>
        </w:tc>
        <w:tc>
          <w:tcPr>
            <w:tcW w:w="7647" w:type="dxa"/>
            <w:gridSpan w:val="2"/>
            <w:tcBorders>
              <w:top w:val="nil"/>
              <w:left w:val="nil"/>
              <w:bottom w:val="double" w:sz="4" w:space="0" w:color="F89774"/>
              <w:right w:val="double" w:sz="4" w:space="0" w:color="F89774"/>
            </w:tcBorders>
            <w:shd w:val="clear" w:color="auto" w:fill="FAB8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06B781" w14:textId="77777777" w:rsidR="001E21C7" w:rsidRPr="001E21C7" w:rsidRDefault="001E21C7" w:rsidP="001E21C7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  <w:r w:rsidRPr="001E21C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de-CH"/>
              </w:rPr>
              <w:t>Fin du cours</w:t>
            </w:r>
          </w:p>
        </w:tc>
      </w:tr>
    </w:tbl>
    <w:p w14:paraId="28A3538F" w14:textId="77777777" w:rsidR="001E21C7" w:rsidRDefault="001E21C7" w:rsidP="00B438C2"/>
    <w:sectPr w:rsidR="001E21C7" w:rsidSect="003305C7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FADB" w14:textId="77777777" w:rsidR="003305C7" w:rsidRDefault="003305C7" w:rsidP="003305C7">
      <w:pPr>
        <w:spacing w:after="0" w:line="240" w:lineRule="auto"/>
      </w:pPr>
      <w:r>
        <w:separator/>
      </w:r>
    </w:p>
  </w:endnote>
  <w:endnote w:type="continuationSeparator" w:id="0">
    <w:p w14:paraId="2C874FF5" w14:textId="77777777" w:rsidR="003305C7" w:rsidRDefault="003305C7" w:rsidP="003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E12ED" w14:textId="77777777" w:rsidR="003305C7" w:rsidRDefault="003305C7" w:rsidP="003305C7">
      <w:pPr>
        <w:spacing w:after="0" w:line="240" w:lineRule="auto"/>
      </w:pPr>
      <w:r>
        <w:separator/>
      </w:r>
    </w:p>
  </w:footnote>
  <w:footnote w:type="continuationSeparator" w:id="0">
    <w:p w14:paraId="12504F5D" w14:textId="77777777" w:rsidR="003305C7" w:rsidRDefault="003305C7" w:rsidP="0033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476" w14:textId="70F4F667" w:rsidR="003305C7" w:rsidRDefault="003305C7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8753BA" wp14:editId="4A3B2CFD">
          <wp:simplePos x="0" y="0"/>
          <wp:positionH relativeFrom="column">
            <wp:posOffset>4723603</wp:posOffset>
          </wp:positionH>
          <wp:positionV relativeFrom="paragraph">
            <wp:posOffset>173990</wp:posOffset>
          </wp:positionV>
          <wp:extent cx="1052624" cy="20927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24" cy="2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5C7">
      <w:rPr>
        <w:noProof/>
      </w:rPr>
      <w:drawing>
        <wp:anchor distT="0" distB="0" distL="114300" distR="114300" simplePos="0" relativeHeight="251659264" behindDoc="0" locked="0" layoutInCell="1" allowOverlap="1" wp14:anchorId="08552B1A" wp14:editId="6B05CBCD">
          <wp:simplePos x="0" y="0"/>
          <wp:positionH relativeFrom="column">
            <wp:posOffset>-64608</wp:posOffset>
          </wp:positionH>
          <wp:positionV relativeFrom="paragraph">
            <wp:posOffset>125730</wp:posOffset>
          </wp:positionV>
          <wp:extent cx="1883654" cy="255182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654" cy="25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Cours organisé par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337"/>
    <w:multiLevelType w:val="hybridMultilevel"/>
    <w:tmpl w:val="219E230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23D6B"/>
    <w:multiLevelType w:val="hybridMultilevel"/>
    <w:tmpl w:val="F78AFE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3CA3"/>
    <w:multiLevelType w:val="hybridMultilevel"/>
    <w:tmpl w:val="FFF4D476"/>
    <w:lvl w:ilvl="0" w:tplc="31B2C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7C3F"/>
    <w:multiLevelType w:val="hybridMultilevel"/>
    <w:tmpl w:val="DDBC2678"/>
    <w:lvl w:ilvl="0" w:tplc="31B2C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C2"/>
    <w:rsid w:val="001E21C7"/>
    <w:rsid w:val="002343E0"/>
    <w:rsid w:val="00255140"/>
    <w:rsid w:val="003305C7"/>
    <w:rsid w:val="0052125D"/>
    <w:rsid w:val="005B1570"/>
    <w:rsid w:val="006263D2"/>
    <w:rsid w:val="00647E93"/>
    <w:rsid w:val="006B44BA"/>
    <w:rsid w:val="0070211C"/>
    <w:rsid w:val="007E285D"/>
    <w:rsid w:val="008D3B1C"/>
    <w:rsid w:val="009756A9"/>
    <w:rsid w:val="00AB3979"/>
    <w:rsid w:val="00B34C0A"/>
    <w:rsid w:val="00B438C2"/>
    <w:rsid w:val="00B62A2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5C64F8"/>
  <w15:chartTrackingRefBased/>
  <w15:docId w15:val="{EDCA5725-173D-4E68-B27C-BB45519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1C"/>
    <w:pPr>
      <w:spacing w:line="264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2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12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12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125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5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5C7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3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5C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Meile</dc:creator>
  <cp:keywords/>
  <dc:description/>
  <cp:lastModifiedBy>Olivier Meile</cp:lastModifiedBy>
  <cp:revision>10</cp:revision>
  <dcterms:created xsi:type="dcterms:W3CDTF">2020-01-23T16:59:00Z</dcterms:created>
  <dcterms:modified xsi:type="dcterms:W3CDTF">2020-02-03T14:47:00Z</dcterms:modified>
</cp:coreProperties>
</file>